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BCCB6" w14:textId="7D8E0D8E" w:rsidR="007C4E46" w:rsidRDefault="0027270E">
      <w:r>
        <w:rPr>
          <w:noProof/>
          <w:lang w:eastAsia="hu-HU"/>
        </w:rPr>
        <w:drawing>
          <wp:anchor distT="0" distB="0" distL="114300" distR="114300" simplePos="0" relativeHeight="251659264" behindDoc="1" locked="0" layoutInCell="1" allowOverlap="1" wp14:anchorId="7ACA9D72" wp14:editId="42F5A4DA">
            <wp:simplePos x="0" y="0"/>
            <wp:positionH relativeFrom="page">
              <wp:align>right</wp:align>
            </wp:positionH>
            <wp:positionV relativeFrom="paragraph">
              <wp:posOffset>-901700</wp:posOffset>
            </wp:positionV>
            <wp:extent cx="7556500" cy="1739900"/>
            <wp:effectExtent l="0" t="0" r="635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6500" cy="1739900"/>
                    </a:xfrm>
                    <a:prstGeom prst="rect">
                      <a:avLst/>
                    </a:prstGeom>
                  </pic:spPr>
                </pic:pic>
              </a:graphicData>
            </a:graphic>
          </wp:anchor>
        </w:drawing>
      </w:r>
    </w:p>
    <w:p w14:paraId="4DAAF16D" w14:textId="31ED59AE" w:rsidR="0027270E" w:rsidRPr="0027270E" w:rsidRDefault="0027270E" w:rsidP="0027270E"/>
    <w:p w14:paraId="4B0641A1" w14:textId="6C11BCFA" w:rsidR="0027270E" w:rsidRPr="0027270E" w:rsidRDefault="0027270E" w:rsidP="0027270E"/>
    <w:p w14:paraId="7C4D635F" w14:textId="3FEA22EE" w:rsidR="0027270E" w:rsidRPr="0027270E" w:rsidRDefault="0027270E" w:rsidP="0027270E"/>
    <w:p w14:paraId="1CAA43C9" w14:textId="0180F07D" w:rsidR="0027270E" w:rsidRPr="0027270E" w:rsidRDefault="0027270E" w:rsidP="000960E2">
      <w:pPr>
        <w:spacing w:after="0" w:line="240" w:lineRule="auto"/>
        <w:rPr>
          <w:rFonts w:ascii="Calibri" w:eastAsia="Calibri" w:hAnsi="Calibri" w:cs="Times New Roman"/>
          <w:sz w:val="24"/>
          <w:szCs w:val="24"/>
          <w:lang w:val="en-GB"/>
        </w:rPr>
      </w:pPr>
      <w:r w:rsidRPr="0027270E">
        <w:rPr>
          <w:rFonts w:ascii="Calibri" w:eastAsia="Calibri" w:hAnsi="Calibri" w:cs="Times New Roman"/>
          <w:sz w:val="24"/>
          <w:szCs w:val="24"/>
          <w:lang w:val="en-GB"/>
        </w:rPr>
        <w:t>To</w:t>
      </w:r>
      <w:r w:rsidR="000960E2">
        <w:rPr>
          <w:rFonts w:ascii="Calibri" w:eastAsia="Calibri" w:hAnsi="Calibri" w:cs="Times New Roman"/>
          <w:sz w:val="24"/>
          <w:szCs w:val="24"/>
          <w:lang w:val="en-GB"/>
        </w:rPr>
        <w:t xml:space="preserve"> whom it may concern</w:t>
      </w:r>
      <w:r w:rsidRPr="0027270E">
        <w:rPr>
          <w:rFonts w:ascii="Calibri" w:eastAsia="Calibri" w:hAnsi="Calibri" w:cs="Times New Roman"/>
          <w:sz w:val="24"/>
          <w:szCs w:val="24"/>
          <w:lang w:val="en-GB"/>
        </w:rPr>
        <w:t>,</w:t>
      </w:r>
    </w:p>
    <w:p w14:paraId="4AF73B54" w14:textId="77777777" w:rsidR="0027270E" w:rsidRPr="0027270E" w:rsidRDefault="0027270E" w:rsidP="0027270E">
      <w:pPr>
        <w:spacing w:after="0" w:line="240" w:lineRule="auto"/>
        <w:rPr>
          <w:rFonts w:ascii="Calibri" w:eastAsia="Calibri" w:hAnsi="Calibri" w:cs="Times New Roman"/>
          <w:sz w:val="24"/>
          <w:szCs w:val="24"/>
          <w:lang w:val="en-GB"/>
        </w:rPr>
      </w:pPr>
    </w:p>
    <w:p w14:paraId="1E30C35A" w14:textId="41392758" w:rsidR="00940DE3" w:rsidRDefault="004621C1" w:rsidP="0027270E">
      <w:pPr>
        <w:spacing w:after="0" w:line="240" w:lineRule="auto"/>
        <w:jc w:val="both"/>
        <w:rPr>
          <w:rFonts w:ascii="Calibri" w:eastAsia="Calibri" w:hAnsi="Calibri" w:cs="Times New Roman"/>
          <w:sz w:val="24"/>
          <w:szCs w:val="24"/>
          <w:lang w:val="en-GB"/>
        </w:rPr>
      </w:pPr>
      <w:r>
        <w:rPr>
          <w:rFonts w:ascii="Calibri" w:eastAsia="Calibri" w:hAnsi="Calibri" w:cs="Times New Roman"/>
          <w:sz w:val="24"/>
          <w:szCs w:val="24"/>
          <w:lang w:val="en-GB"/>
        </w:rPr>
        <w:t xml:space="preserve">This is an invitation letter for </w:t>
      </w:r>
      <w:r w:rsidR="00A1735C">
        <w:rPr>
          <w:rFonts w:ascii="Calibri" w:eastAsia="Calibri" w:hAnsi="Calibri" w:cs="Times New Roman"/>
          <w:sz w:val="24"/>
          <w:szCs w:val="24"/>
          <w:lang w:val="en-GB"/>
        </w:rPr>
        <w:t>Di Feng to visit our research centre</w:t>
      </w:r>
      <w:r>
        <w:rPr>
          <w:rFonts w:ascii="Calibri" w:eastAsia="Calibri" w:hAnsi="Calibri" w:cs="Times New Roman"/>
          <w:sz w:val="24"/>
          <w:szCs w:val="24"/>
          <w:lang w:val="en-GB"/>
        </w:rPr>
        <w:t>, KRTK</w:t>
      </w:r>
      <w:r w:rsidR="00622786">
        <w:rPr>
          <w:rFonts w:ascii="Calibri" w:eastAsia="Calibri" w:hAnsi="Calibri" w:cs="Times New Roman"/>
          <w:sz w:val="24"/>
          <w:szCs w:val="24"/>
          <w:lang w:val="en-GB"/>
        </w:rPr>
        <w:t xml:space="preserve">, </w:t>
      </w:r>
      <w:r w:rsidR="000C3D9A">
        <w:rPr>
          <w:rFonts w:ascii="Calibri" w:eastAsia="Calibri" w:hAnsi="Calibri" w:cs="Times New Roman"/>
          <w:sz w:val="24"/>
          <w:szCs w:val="24"/>
          <w:lang w:val="en-GB"/>
        </w:rPr>
        <w:t>ELTE</w:t>
      </w:r>
      <w:r>
        <w:rPr>
          <w:rFonts w:ascii="Calibri" w:eastAsia="Calibri" w:hAnsi="Calibri" w:cs="Times New Roman"/>
          <w:sz w:val="24"/>
          <w:szCs w:val="24"/>
          <w:lang w:val="en-GB"/>
        </w:rPr>
        <w:t xml:space="preserve"> (1097, Budapest, </w:t>
      </w:r>
      <w:proofErr w:type="spellStart"/>
      <w:r>
        <w:rPr>
          <w:rFonts w:ascii="Calibri" w:eastAsia="Calibri" w:hAnsi="Calibri" w:cs="Times New Roman"/>
          <w:sz w:val="24"/>
          <w:szCs w:val="24"/>
          <w:lang w:val="en-GB"/>
        </w:rPr>
        <w:t>Tóth</w:t>
      </w:r>
      <w:proofErr w:type="spellEnd"/>
      <w:r>
        <w:rPr>
          <w:rFonts w:ascii="Calibri" w:eastAsia="Calibri" w:hAnsi="Calibri" w:cs="Times New Roman"/>
          <w:sz w:val="24"/>
          <w:szCs w:val="24"/>
          <w:lang w:val="en-GB"/>
        </w:rPr>
        <w:t xml:space="preserve"> </w:t>
      </w:r>
      <w:proofErr w:type="spellStart"/>
      <w:r>
        <w:rPr>
          <w:rFonts w:ascii="Calibri" w:eastAsia="Calibri" w:hAnsi="Calibri" w:cs="Times New Roman"/>
          <w:sz w:val="24"/>
          <w:szCs w:val="24"/>
          <w:lang w:val="en-GB"/>
        </w:rPr>
        <w:t>Kálmán</w:t>
      </w:r>
      <w:proofErr w:type="spellEnd"/>
      <w:r>
        <w:rPr>
          <w:rFonts w:ascii="Calibri" w:eastAsia="Calibri" w:hAnsi="Calibri" w:cs="Times New Roman"/>
          <w:sz w:val="24"/>
          <w:szCs w:val="24"/>
          <w:lang w:val="en-GB"/>
        </w:rPr>
        <w:t xml:space="preserve"> u. 4)</w:t>
      </w:r>
      <w:r w:rsidR="00A1735C">
        <w:rPr>
          <w:rFonts w:ascii="Calibri" w:eastAsia="Calibri" w:hAnsi="Calibri" w:cs="Times New Roman"/>
          <w:sz w:val="24"/>
          <w:szCs w:val="24"/>
          <w:lang w:val="en-GB"/>
        </w:rPr>
        <w:t xml:space="preserve"> in between </w:t>
      </w:r>
      <w:r w:rsidR="00C61CB8">
        <w:rPr>
          <w:rFonts w:ascii="Calibri" w:eastAsia="Calibri" w:hAnsi="Calibri" w:cs="Times New Roman"/>
          <w:sz w:val="24"/>
          <w:szCs w:val="24"/>
          <w:lang w:val="en-GB"/>
        </w:rPr>
        <w:t>1</w:t>
      </w:r>
      <w:r w:rsidR="00A1735C">
        <w:rPr>
          <w:rFonts w:ascii="Calibri" w:eastAsia="Calibri" w:hAnsi="Calibri" w:cs="Times New Roman"/>
          <w:sz w:val="24"/>
          <w:szCs w:val="24"/>
          <w:lang w:val="en-GB"/>
        </w:rPr>
        <w:t>-1</w:t>
      </w:r>
      <w:r w:rsidR="00910970">
        <w:rPr>
          <w:rFonts w:ascii="Calibri" w:eastAsia="Calibri" w:hAnsi="Calibri" w:cs="Times New Roman"/>
          <w:sz w:val="24"/>
          <w:szCs w:val="24"/>
          <w:lang w:val="en-GB"/>
        </w:rPr>
        <w:t>3</w:t>
      </w:r>
      <w:r w:rsidR="00A1735C">
        <w:rPr>
          <w:rFonts w:ascii="Calibri" w:eastAsia="Calibri" w:hAnsi="Calibri" w:cs="Times New Roman"/>
          <w:sz w:val="24"/>
          <w:szCs w:val="24"/>
          <w:lang w:val="en-GB"/>
        </w:rPr>
        <w:t xml:space="preserve"> December 2026, and to participate in two conferences at Corvinus University of Budapest:  The </w:t>
      </w:r>
      <w:r w:rsidR="00A1735C" w:rsidRPr="00A1735C">
        <w:rPr>
          <w:rFonts w:ascii="Calibri" w:eastAsia="Calibri" w:hAnsi="Calibri" w:cs="Times New Roman"/>
          <w:sz w:val="24"/>
          <w:szCs w:val="24"/>
          <w:lang w:val="en-GB"/>
        </w:rPr>
        <w:t>Annual Financial Markets and Liquidity Conference</w:t>
      </w:r>
      <w:r w:rsidR="00A1735C">
        <w:rPr>
          <w:rFonts w:ascii="Calibri" w:eastAsia="Calibri" w:hAnsi="Calibri" w:cs="Times New Roman"/>
          <w:sz w:val="24"/>
          <w:szCs w:val="24"/>
          <w:lang w:val="en-GB"/>
        </w:rPr>
        <w:t xml:space="preserve"> in between 2-4 December</w:t>
      </w:r>
      <w:r w:rsidR="005531CE">
        <w:rPr>
          <w:rFonts w:ascii="Calibri" w:eastAsia="Calibri" w:hAnsi="Calibri" w:cs="Times New Roman"/>
          <w:sz w:val="24"/>
          <w:szCs w:val="24"/>
          <w:lang w:val="en-GB"/>
        </w:rPr>
        <w:t xml:space="preserve"> </w:t>
      </w:r>
      <w:r w:rsidR="00A1735C">
        <w:rPr>
          <w:rFonts w:ascii="Calibri" w:eastAsia="Calibri" w:hAnsi="Calibri" w:cs="Times New Roman"/>
          <w:sz w:val="24"/>
          <w:szCs w:val="24"/>
          <w:lang w:val="en-GB"/>
        </w:rPr>
        <w:t>(</w:t>
      </w:r>
      <w:hyperlink r:id="rId11" w:history="1">
        <w:r w:rsidR="00A1735C" w:rsidRPr="00A54627">
          <w:rPr>
            <w:rStyle w:val="a3"/>
            <w:rFonts w:ascii="Calibri" w:eastAsia="Calibri" w:hAnsi="Calibri" w:cs="Times New Roman"/>
            <w:sz w:val="24"/>
            <w:szCs w:val="24"/>
            <w:lang w:val="en-GB"/>
          </w:rPr>
          <w:t>https://www.uni-corvinus.hu/ind/afml-conference/?lang=en</w:t>
        </w:r>
      </w:hyperlink>
      <w:r w:rsidR="00A1735C">
        <w:rPr>
          <w:rFonts w:ascii="Calibri" w:eastAsia="Calibri" w:hAnsi="Calibri" w:cs="Times New Roman"/>
          <w:sz w:val="24"/>
          <w:szCs w:val="24"/>
          <w:lang w:val="en-GB"/>
        </w:rPr>
        <w:t xml:space="preserve">), where he will present our joint paper on </w:t>
      </w:r>
      <w:r w:rsidR="00A1735C" w:rsidRPr="00A1735C">
        <w:rPr>
          <w:rFonts w:ascii="Calibri" w:eastAsia="Calibri" w:hAnsi="Calibri" w:cs="Times New Roman"/>
          <w:sz w:val="24"/>
          <w:szCs w:val="24"/>
          <w:lang w:val="en-GB"/>
        </w:rPr>
        <w:t>"A stable solution for debt forgiveness in financial networks with default costs"</w:t>
      </w:r>
      <w:r w:rsidR="00A1735C">
        <w:rPr>
          <w:rFonts w:ascii="Calibri" w:eastAsia="Calibri" w:hAnsi="Calibri" w:cs="Times New Roman"/>
          <w:sz w:val="24"/>
          <w:szCs w:val="24"/>
          <w:lang w:val="en-GB"/>
        </w:rPr>
        <w:t xml:space="preserve"> and the Matching in Practice workshop on </w:t>
      </w:r>
      <w:r w:rsidR="00F663C8">
        <w:rPr>
          <w:rFonts w:ascii="Calibri" w:eastAsia="Calibri" w:hAnsi="Calibri" w:cs="Times New Roman"/>
          <w:sz w:val="24"/>
          <w:szCs w:val="24"/>
          <w:lang w:val="en-GB"/>
        </w:rPr>
        <w:t>10</w:t>
      </w:r>
      <w:r w:rsidR="00A1735C">
        <w:rPr>
          <w:rFonts w:ascii="Calibri" w:eastAsia="Calibri" w:hAnsi="Calibri" w:cs="Times New Roman"/>
          <w:sz w:val="24"/>
          <w:szCs w:val="24"/>
          <w:lang w:val="en-GB"/>
        </w:rPr>
        <w:t>-1</w:t>
      </w:r>
      <w:r w:rsidR="00F663C8">
        <w:rPr>
          <w:rFonts w:ascii="Calibri" w:eastAsia="Calibri" w:hAnsi="Calibri" w:cs="Times New Roman"/>
          <w:sz w:val="24"/>
          <w:szCs w:val="24"/>
          <w:lang w:val="en-GB"/>
        </w:rPr>
        <w:t>1</w:t>
      </w:r>
      <w:r w:rsidR="00A1735C">
        <w:rPr>
          <w:rFonts w:ascii="Calibri" w:eastAsia="Calibri" w:hAnsi="Calibri" w:cs="Times New Roman"/>
          <w:sz w:val="24"/>
          <w:szCs w:val="24"/>
          <w:lang w:val="en-GB"/>
        </w:rPr>
        <w:t xml:space="preserve"> December.</w:t>
      </w:r>
    </w:p>
    <w:p w14:paraId="31CAD3AE" w14:textId="6DCA4A05" w:rsidR="005531CE" w:rsidRDefault="005531CE" w:rsidP="0027270E">
      <w:pPr>
        <w:spacing w:after="0" w:line="240" w:lineRule="auto"/>
        <w:jc w:val="both"/>
        <w:rPr>
          <w:rFonts w:ascii="Calibri" w:eastAsia="Calibri" w:hAnsi="Calibri" w:cs="Times New Roman"/>
          <w:sz w:val="24"/>
          <w:szCs w:val="24"/>
          <w:lang w:val="en-GB"/>
        </w:rPr>
      </w:pPr>
    </w:p>
    <w:p w14:paraId="13E8329E" w14:textId="2041FA25" w:rsidR="001503B1" w:rsidRDefault="001503B1" w:rsidP="001503B1">
      <w:pPr>
        <w:spacing w:after="0" w:line="240" w:lineRule="auto"/>
        <w:jc w:val="both"/>
        <w:rPr>
          <w:rFonts w:ascii="Calibri" w:eastAsia="Calibri" w:hAnsi="Calibri" w:cs="Times New Roman"/>
          <w:sz w:val="24"/>
          <w:szCs w:val="24"/>
          <w:lang w:val="en-GB"/>
        </w:rPr>
      </w:pPr>
      <w:r w:rsidRPr="001503B1">
        <w:rPr>
          <w:rFonts w:ascii="Calibri" w:eastAsia="Calibri" w:hAnsi="Calibri" w:cs="Times New Roman"/>
          <w:sz w:val="24"/>
          <w:szCs w:val="24"/>
          <w:lang w:val="en-GB"/>
        </w:rPr>
        <w:t>I understand</w:t>
      </w:r>
      <w:r>
        <w:rPr>
          <w:rFonts w:ascii="Calibri" w:eastAsia="Calibri" w:hAnsi="Calibri" w:cs="Times New Roman"/>
          <w:sz w:val="24"/>
          <w:szCs w:val="24"/>
          <w:lang w:val="en-GB"/>
        </w:rPr>
        <w:t xml:space="preserve"> </w:t>
      </w:r>
      <w:r w:rsidRPr="001503B1">
        <w:rPr>
          <w:rFonts w:ascii="Calibri" w:eastAsia="Calibri" w:hAnsi="Calibri" w:cs="Times New Roman"/>
          <w:sz w:val="24"/>
          <w:szCs w:val="24"/>
          <w:lang w:val="en-GB"/>
        </w:rPr>
        <w:t xml:space="preserve">that you will arrive on </w:t>
      </w:r>
      <w:r>
        <w:rPr>
          <w:rFonts w:ascii="Calibri" w:eastAsia="Calibri" w:hAnsi="Calibri" w:cs="Times New Roman"/>
          <w:sz w:val="24"/>
          <w:szCs w:val="24"/>
          <w:lang w:val="en-GB"/>
        </w:rPr>
        <w:t xml:space="preserve">1st Dec </w:t>
      </w:r>
      <w:r w:rsidRPr="001503B1">
        <w:rPr>
          <w:rFonts w:ascii="Calibri" w:eastAsia="Calibri" w:hAnsi="Calibri" w:cs="Times New Roman"/>
          <w:sz w:val="24"/>
          <w:szCs w:val="24"/>
          <w:lang w:val="en-GB"/>
        </w:rPr>
        <w:t xml:space="preserve">and depart on </w:t>
      </w:r>
      <w:r>
        <w:rPr>
          <w:rFonts w:ascii="Calibri" w:eastAsia="Calibri" w:hAnsi="Calibri" w:cs="Times New Roman"/>
          <w:sz w:val="24"/>
          <w:szCs w:val="24"/>
          <w:lang w:val="en-GB"/>
        </w:rPr>
        <w:t>12nd</w:t>
      </w:r>
      <w:r w:rsidR="007B48FA" w:rsidRPr="008A1F5F">
        <w:rPr>
          <w:rFonts w:eastAsia="Calibri" w:cstheme="minorHAnsi"/>
          <w:sz w:val="24"/>
          <w:szCs w:val="24"/>
          <w:lang w:val="en-GB"/>
        </w:rPr>
        <w:t xml:space="preserve"> </w:t>
      </w:r>
      <w:r w:rsidR="007B48FA" w:rsidRPr="008A1F5F">
        <w:rPr>
          <w:rFonts w:eastAsia="Microsoft YaHei" w:cstheme="minorHAnsi"/>
          <w:sz w:val="24"/>
          <w:szCs w:val="24"/>
          <w:lang w:val="en-GB" w:eastAsia="zh-CN"/>
        </w:rPr>
        <w:t>(and land in China on 13</w:t>
      </w:r>
      <w:r w:rsidR="008A1F5F" w:rsidRPr="008A1F5F">
        <w:rPr>
          <w:rFonts w:eastAsia="Microsoft YaHei" w:cstheme="minorHAnsi"/>
          <w:sz w:val="24"/>
          <w:szCs w:val="24"/>
          <w:lang w:val="en-GB" w:eastAsia="zh-CN"/>
        </w:rPr>
        <w:t>rd</w:t>
      </w:r>
      <w:r w:rsidR="007B48FA" w:rsidRPr="008A1F5F">
        <w:rPr>
          <w:rFonts w:eastAsia="Microsoft YaHei" w:cstheme="minorHAnsi"/>
          <w:sz w:val="24"/>
          <w:szCs w:val="24"/>
          <w:lang w:val="en-GB" w:eastAsia="zh-CN"/>
        </w:rPr>
        <w:t>)</w:t>
      </w:r>
      <w:r w:rsidR="00260949">
        <w:rPr>
          <w:rFonts w:eastAsia="Microsoft YaHei" w:cstheme="minorHAnsi"/>
          <w:sz w:val="24"/>
          <w:szCs w:val="24"/>
          <w:lang w:val="en-GB" w:eastAsia="zh-CN"/>
        </w:rPr>
        <w:t xml:space="preserve"> </w:t>
      </w:r>
      <w:r w:rsidR="00260949">
        <w:rPr>
          <w:rFonts w:ascii="Calibri" w:eastAsia="Calibri" w:hAnsi="Calibri" w:cs="Times New Roman"/>
          <w:sz w:val="24"/>
          <w:szCs w:val="24"/>
          <w:lang w:val="en-GB"/>
        </w:rPr>
        <w:t>Dec</w:t>
      </w:r>
      <w:r w:rsidRPr="008A1F5F">
        <w:rPr>
          <w:rFonts w:eastAsia="Calibri" w:cstheme="minorHAnsi"/>
          <w:sz w:val="24"/>
          <w:szCs w:val="24"/>
          <w:lang w:val="en-GB"/>
        </w:rPr>
        <w:t>, 2026.</w:t>
      </w:r>
      <w:r>
        <w:rPr>
          <w:rFonts w:asciiTheme="minorEastAsia" w:hAnsiTheme="minorEastAsia" w:cs="Times New Roman" w:hint="eastAsia"/>
          <w:sz w:val="24"/>
          <w:szCs w:val="24"/>
          <w:vertAlign w:val="superscript"/>
          <w:lang w:val="en-GB" w:eastAsia="zh-CN"/>
        </w:rPr>
        <w:t xml:space="preserve"> </w:t>
      </w:r>
      <w:r w:rsidRPr="001503B1">
        <w:rPr>
          <w:rFonts w:ascii="Calibri" w:eastAsia="Calibri" w:hAnsi="Calibri" w:cs="Times New Roman"/>
          <w:sz w:val="24"/>
          <w:szCs w:val="24"/>
          <w:lang w:val="en-GB"/>
        </w:rPr>
        <w:t>Kindly be advised that you will be responsible for your travel arrangements and any incurred local expenses during your visit, including providing your own funding to cover all expenses, including travel insurance, during your stay in</w:t>
      </w:r>
      <w:r>
        <w:rPr>
          <w:rFonts w:ascii="Calibri" w:eastAsia="Calibri" w:hAnsi="Calibri" w:cs="Times New Roman"/>
          <w:sz w:val="24"/>
          <w:szCs w:val="24"/>
          <w:lang w:val="en-GB"/>
        </w:rPr>
        <w:t xml:space="preserve"> </w:t>
      </w:r>
      <w:r w:rsidRPr="001503B1">
        <w:rPr>
          <w:rFonts w:ascii="Calibri" w:eastAsia="Calibri" w:hAnsi="Calibri" w:cs="Times New Roman"/>
          <w:sz w:val="24"/>
          <w:szCs w:val="24"/>
          <w:lang w:val="en-GB"/>
        </w:rPr>
        <w:t>Hungary.</w:t>
      </w:r>
    </w:p>
    <w:p w14:paraId="4A04CF91" w14:textId="77777777" w:rsidR="001503B1" w:rsidRPr="001503B1" w:rsidRDefault="001503B1" w:rsidP="001503B1">
      <w:pPr>
        <w:spacing w:after="0" w:line="240" w:lineRule="auto"/>
        <w:jc w:val="both"/>
        <w:rPr>
          <w:rFonts w:asciiTheme="minorEastAsia" w:hAnsiTheme="minorEastAsia" w:cs="Times New Roman"/>
          <w:sz w:val="24"/>
          <w:szCs w:val="24"/>
          <w:vertAlign w:val="superscript"/>
          <w:lang w:val="en-GB" w:eastAsia="zh-CN"/>
        </w:rPr>
      </w:pPr>
    </w:p>
    <w:p w14:paraId="4DEA9045" w14:textId="08191996" w:rsidR="001503B1" w:rsidRDefault="001503B1" w:rsidP="001503B1">
      <w:pPr>
        <w:spacing w:after="0" w:line="240" w:lineRule="auto"/>
        <w:jc w:val="both"/>
        <w:rPr>
          <w:rFonts w:ascii="Calibri" w:eastAsia="Calibri" w:hAnsi="Calibri" w:cs="Times New Roman"/>
          <w:sz w:val="24"/>
          <w:szCs w:val="24"/>
          <w:lang w:val="en-GB"/>
        </w:rPr>
      </w:pPr>
      <w:r w:rsidRPr="001503B1">
        <w:rPr>
          <w:rFonts w:ascii="Calibri" w:eastAsia="Calibri" w:hAnsi="Calibri" w:cs="Times New Roman"/>
          <w:sz w:val="24"/>
          <w:szCs w:val="24"/>
          <w:lang w:val="en-GB"/>
        </w:rPr>
        <w:t>The information for the invitee is as follows:</w:t>
      </w:r>
    </w:p>
    <w:p w14:paraId="45F73747" w14:textId="4DE27B1B" w:rsidR="006377DF" w:rsidRPr="006377DF" w:rsidRDefault="006377DF" w:rsidP="001503B1">
      <w:pPr>
        <w:spacing w:after="0" w:line="240" w:lineRule="auto"/>
        <w:jc w:val="both"/>
        <w:rPr>
          <w:rFonts w:ascii="Calibri" w:hAnsi="Calibri" w:cs="Times New Roman"/>
          <w:sz w:val="24"/>
          <w:szCs w:val="24"/>
          <w:lang w:val="en-GB" w:eastAsia="zh-CN"/>
        </w:rPr>
      </w:pPr>
      <w:r>
        <w:rPr>
          <w:rFonts w:ascii="Calibri" w:hAnsi="Calibri" w:cs="Times New Roman" w:hint="eastAsia"/>
          <w:sz w:val="24"/>
          <w:szCs w:val="24"/>
          <w:lang w:val="en-GB" w:eastAsia="zh-CN"/>
        </w:rPr>
        <w:t>N</w:t>
      </w:r>
      <w:r>
        <w:rPr>
          <w:rFonts w:ascii="Calibri" w:hAnsi="Calibri" w:cs="Times New Roman"/>
          <w:sz w:val="24"/>
          <w:szCs w:val="24"/>
          <w:lang w:val="en-GB" w:eastAsia="zh-CN"/>
        </w:rPr>
        <w:t>umber of people: 1</w:t>
      </w:r>
    </w:p>
    <w:p w14:paraId="3AAD7BBC" w14:textId="4D3364EC" w:rsidR="001503B1" w:rsidRDefault="001503B1" w:rsidP="001503B1">
      <w:pPr>
        <w:spacing w:after="0" w:line="240" w:lineRule="auto"/>
        <w:jc w:val="both"/>
        <w:rPr>
          <w:rFonts w:ascii="Calibri" w:eastAsia="Calibri" w:hAnsi="Calibri" w:cs="Times New Roman"/>
          <w:sz w:val="24"/>
          <w:szCs w:val="24"/>
          <w:lang w:val="en-GB"/>
        </w:rPr>
      </w:pPr>
      <w:r w:rsidRPr="001503B1">
        <w:rPr>
          <w:rFonts w:ascii="Calibri" w:eastAsia="Calibri" w:hAnsi="Calibri" w:cs="Times New Roman"/>
          <w:sz w:val="24"/>
          <w:szCs w:val="24"/>
          <w:lang w:val="en-GB"/>
        </w:rPr>
        <w:t>Name: Di Feng</w:t>
      </w:r>
    </w:p>
    <w:p w14:paraId="504E7D6F" w14:textId="77777777" w:rsidR="006377DF" w:rsidRPr="001503B1" w:rsidRDefault="006377DF" w:rsidP="006377DF">
      <w:pPr>
        <w:spacing w:after="0" w:line="240" w:lineRule="auto"/>
        <w:jc w:val="both"/>
        <w:rPr>
          <w:rFonts w:ascii="Calibri" w:eastAsia="Calibri" w:hAnsi="Calibri" w:cs="Times New Roman"/>
          <w:sz w:val="24"/>
          <w:szCs w:val="24"/>
          <w:lang w:val="en-GB"/>
        </w:rPr>
      </w:pPr>
      <w:r w:rsidRPr="001503B1">
        <w:rPr>
          <w:rFonts w:ascii="Calibri" w:eastAsia="Calibri" w:hAnsi="Calibri" w:cs="Times New Roman"/>
          <w:sz w:val="24"/>
          <w:szCs w:val="24"/>
          <w:lang w:val="en-GB"/>
        </w:rPr>
        <w:t xml:space="preserve">Gender: male </w:t>
      </w:r>
    </w:p>
    <w:p w14:paraId="47B39B02" w14:textId="18B8A226" w:rsidR="006377DF" w:rsidRDefault="006377DF" w:rsidP="001503B1">
      <w:pPr>
        <w:spacing w:after="0" w:line="240" w:lineRule="auto"/>
        <w:jc w:val="both"/>
        <w:rPr>
          <w:rFonts w:ascii="Calibri" w:hAnsi="Calibri" w:cs="Times New Roman"/>
          <w:sz w:val="24"/>
          <w:szCs w:val="24"/>
          <w:lang w:val="en-GB" w:eastAsia="zh-CN"/>
        </w:rPr>
      </w:pPr>
      <w:r>
        <w:rPr>
          <w:rFonts w:ascii="Calibri" w:hAnsi="Calibri" w:cs="Times New Roman" w:hint="eastAsia"/>
          <w:sz w:val="24"/>
          <w:szCs w:val="24"/>
          <w:lang w:val="en-GB" w:eastAsia="zh-CN"/>
        </w:rPr>
        <w:t>P</w:t>
      </w:r>
      <w:r>
        <w:rPr>
          <w:rFonts w:ascii="Calibri" w:hAnsi="Calibri" w:cs="Times New Roman"/>
          <w:sz w:val="24"/>
          <w:szCs w:val="24"/>
          <w:lang w:val="en-GB" w:eastAsia="zh-CN"/>
        </w:rPr>
        <w:t>assport No.: PE3170719</w:t>
      </w:r>
    </w:p>
    <w:p w14:paraId="46D34B19" w14:textId="77777777" w:rsidR="006377DF" w:rsidRDefault="006377DF" w:rsidP="006377DF">
      <w:pPr>
        <w:spacing w:after="0" w:line="240" w:lineRule="auto"/>
        <w:jc w:val="both"/>
        <w:rPr>
          <w:rFonts w:ascii="Calibri" w:eastAsia="Calibri" w:hAnsi="Calibri" w:cs="Times New Roman"/>
          <w:sz w:val="24"/>
          <w:szCs w:val="24"/>
          <w:lang w:val="en-GB"/>
        </w:rPr>
      </w:pPr>
      <w:r w:rsidRPr="001503B1">
        <w:rPr>
          <w:rFonts w:ascii="Calibri" w:eastAsia="Calibri" w:hAnsi="Calibri" w:cs="Times New Roman"/>
          <w:sz w:val="24"/>
          <w:szCs w:val="24"/>
          <w:lang w:val="en-GB"/>
        </w:rPr>
        <w:t xml:space="preserve">Date of birth: </w:t>
      </w:r>
      <w:proofErr w:type="gramStart"/>
      <w:r w:rsidRPr="001503B1">
        <w:rPr>
          <w:rFonts w:ascii="Calibri" w:eastAsia="Calibri" w:hAnsi="Calibri" w:cs="Times New Roman"/>
          <w:sz w:val="24"/>
          <w:szCs w:val="24"/>
          <w:lang w:val="en-GB"/>
        </w:rPr>
        <w:t>1991.Feb.</w:t>
      </w:r>
      <w:proofErr w:type="gramEnd"/>
      <w:r w:rsidRPr="001503B1">
        <w:rPr>
          <w:rFonts w:ascii="Calibri" w:eastAsia="Calibri" w:hAnsi="Calibri" w:cs="Times New Roman"/>
          <w:sz w:val="24"/>
          <w:szCs w:val="24"/>
          <w:lang w:val="en-GB"/>
        </w:rPr>
        <w:t xml:space="preserve">04 </w:t>
      </w:r>
    </w:p>
    <w:p w14:paraId="7E315D40" w14:textId="7BDC47DB" w:rsidR="006377DF" w:rsidRPr="006377DF" w:rsidRDefault="006377DF" w:rsidP="001503B1">
      <w:pPr>
        <w:spacing w:after="0" w:line="240" w:lineRule="auto"/>
        <w:jc w:val="both"/>
        <w:rPr>
          <w:rFonts w:ascii="Calibri" w:hAnsi="Calibri" w:cs="Times New Roman"/>
          <w:sz w:val="24"/>
          <w:szCs w:val="24"/>
          <w:lang w:val="en-GB" w:eastAsia="zh-CN"/>
        </w:rPr>
      </w:pPr>
      <w:r w:rsidRPr="001503B1">
        <w:rPr>
          <w:rFonts w:ascii="Calibri" w:eastAsia="Calibri" w:hAnsi="Calibri" w:cs="Times New Roman"/>
          <w:sz w:val="24"/>
          <w:szCs w:val="24"/>
          <w:lang w:val="en-GB"/>
        </w:rPr>
        <w:t xml:space="preserve">Affiliation: Finance Department at </w:t>
      </w:r>
      <w:proofErr w:type="spellStart"/>
      <w:r w:rsidRPr="001503B1">
        <w:rPr>
          <w:rFonts w:ascii="Calibri" w:eastAsia="Calibri" w:hAnsi="Calibri" w:cs="Times New Roman"/>
          <w:sz w:val="24"/>
          <w:szCs w:val="24"/>
          <w:lang w:val="en-GB"/>
        </w:rPr>
        <w:t>Dongbei</w:t>
      </w:r>
      <w:proofErr w:type="spellEnd"/>
      <w:r w:rsidRPr="001503B1">
        <w:rPr>
          <w:rFonts w:ascii="Calibri" w:eastAsia="Calibri" w:hAnsi="Calibri" w:cs="Times New Roman"/>
          <w:sz w:val="24"/>
          <w:szCs w:val="24"/>
          <w:lang w:val="en-GB"/>
        </w:rPr>
        <w:t xml:space="preserve"> University of Finance and Economics</w:t>
      </w:r>
    </w:p>
    <w:p w14:paraId="7C578092" w14:textId="4CBD95B8" w:rsidR="001503B1" w:rsidRPr="001503B1" w:rsidRDefault="001503B1" w:rsidP="001503B1">
      <w:pPr>
        <w:spacing w:after="0" w:line="240" w:lineRule="auto"/>
        <w:jc w:val="both"/>
        <w:rPr>
          <w:rFonts w:ascii="Calibri" w:eastAsia="Calibri" w:hAnsi="Calibri" w:cs="Times New Roman"/>
          <w:sz w:val="24"/>
          <w:szCs w:val="24"/>
          <w:lang w:val="en-GB"/>
        </w:rPr>
      </w:pPr>
      <w:r w:rsidRPr="001503B1">
        <w:rPr>
          <w:rFonts w:ascii="Calibri" w:eastAsia="Calibri" w:hAnsi="Calibri" w:cs="Times New Roman"/>
          <w:sz w:val="24"/>
          <w:szCs w:val="24"/>
          <w:lang w:val="en-GB"/>
        </w:rPr>
        <w:t>Position: Associate Professor</w:t>
      </w:r>
    </w:p>
    <w:p w14:paraId="4692B1B7" w14:textId="04B89F63" w:rsidR="001503B1" w:rsidRPr="001503B1" w:rsidRDefault="001503B1" w:rsidP="001503B1">
      <w:pPr>
        <w:spacing w:after="0" w:line="240" w:lineRule="auto"/>
        <w:jc w:val="both"/>
        <w:rPr>
          <w:rFonts w:ascii="Calibri" w:eastAsia="Calibri" w:hAnsi="Calibri" w:cs="Times New Roman"/>
          <w:sz w:val="24"/>
          <w:szCs w:val="24"/>
          <w:lang w:val="en-GB"/>
        </w:rPr>
      </w:pPr>
      <w:r>
        <w:rPr>
          <w:rFonts w:ascii="Calibri" w:eastAsia="Calibri" w:hAnsi="Calibri" w:cs="Times New Roman"/>
          <w:sz w:val="24"/>
          <w:szCs w:val="24"/>
          <w:lang w:val="en-GB"/>
        </w:rPr>
        <w:tab/>
      </w:r>
    </w:p>
    <w:p w14:paraId="35819B74" w14:textId="0F26C1B8"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Daily itinerary of the invitee</w:t>
      </w:r>
      <w:r w:rsidR="006377DF">
        <w:rPr>
          <w:rFonts w:ascii="Calibri" w:eastAsia="Calibri" w:hAnsi="Calibri" w:cs="Times New Roman"/>
          <w:sz w:val="24"/>
          <w:szCs w:val="24"/>
          <w:lang w:val="en-GB"/>
        </w:rPr>
        <w:t>:</w:t>
      </w:r>
    </w:p>
    <w:p w14:paraId="48358716" w14:textId="77777777" w:rsidR="009C7CAF" w:rsidRPr="009C7CAF" w:rsidRDefault="009C7CAF" w:rsidP="009C7CAF">
      <w:pPr>
        <w:spacing w:after="0" w:line="240" w:lineRule="auto"/>
        <w:jc w:val="both"/>
        <w:rPr>
          <w:rFonts w:ascii="Calibri" w:eastAsia="Calibri" w:hAnsi="Calibri" w:cs="Times New Roman"/>
          <w:sz w:val="24"/>
          <w:szCs w:val="24"/>
          <w:lang w:val="en-GB"/>
        </w:rPr>
      </w:pPr>
    </w:p>
    <w:p w14:paraId="488C2E95"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December 1: Arrival in Budapest</w:t>
      </w:r>
    </w:p>
    <w:p w14:paraId="44E3F0EE" w14:textId="77777777" w:rsidR="009C7CAF" w:rsidRPr="009C7CAF" w:rsidRDefault="009C7CAF" w:rsidP="009C7CAF">
      <w:pPr>
        <w:spacing w:after="0" w:line="240" w:lineRule="auto"/>
        <w:jc w:val="both"/>
        <w:rPr>
          <w:rFonts w:ascii="Calibri" w:eastAsia="Calibri" w:hAnsi="Calibri" w:cs="Times New Roman"/>
          <w:sz w:val="24"/>
          <w:szCs w:val="24"/>
          <w:lang w:val="en-GB"/>
        </w:rPr>
      </w:pPr>
    </w:p>
    <w:p w14:paraId="779EBC64"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December 2: Morning and Afternoon – Research discussions; 17:00–20:30 – Welcome Reception of the conference</w:t>
      </w:r>
    </w:p>
    <w:p w14:paraId="1FAE31AE" w14:textId="77777777" w:rsidR="009C7CAF" w:rsidRPr="009C7CAF" w:rsidRDefault="009C7CAF" w:rsidP="009C7CAF">
      <w:pPr>
        <w:spacing w:after="0" w:line="240" w:lineRule="auto"/>
        <w:jc w:val="both"/>
        <w:rPr>
          <w:rFonts w:ascii="Calibri" w:eastAsia="Calibri" w:hAnsi="Calibri" w:cs="Times New Roman"/>
          <w:sz w:val="24"/>
          <w:szCs w:val="24"/>
          <w:lang w:val="en-GB"/>
        </w:rPr>
      </w:pPr>
    </w:p>
    <w:p w14:paraId="78B4A2AB"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December 3: Attend the conference</w:t>
      </w:r>
    </w:p>
    <w:p w14:paraId="44D17EBF"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08:30–11:00 – Parallel Session 1</w:t>
      </w:r>
    </w:p>
    <w:p w14:paraId="33F82C58"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11:00–11:30 – Coffee break</w:t>
      </w:r>
    </w:p>
    <w:p w14:paraId="52CA0655"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11:30–13:00 – Parallel Session 2</w:t>
      </w:r>
    </w:p>
    <w:p w14:paraId="2B61C6F8"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13:00–14:00 – Lunch break</w:t>
      </w:r>
    </w:p>
    <w:p w14:paraId="611AD4A2"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14:00–15:00 – Plenary session</w:t>
      </w:r>
    </w:p>
    <w:p w14:paraId="5D5C4210"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15:00–15:30 – Coffee break</w:t>
      </w:r>
    </w:p>
    <w:p w14:paraId="375F3947"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15:30–17:00 – Parallel Session 3</w:t>
      </w:r>
    </w:p>
    <w:p w14:paraId="5B252DFC" w14:textId="77777777" w:rsidR="009C7CAF" w:rsidRPr="009C7CAF" w:rsidRDefault="009C7CAF" w:rsidP="009C7CAF">
      <w:pPr>
        <w:spacing w:after="0" w:line="240" w:lineRule="auto"/>
        <w:jc w:val="both"/>
        <w:rPr>
          <w:rFonts w:ascii="Calibri" w:eastAsia="Calibri" w:hAnsi="Calibri" w:cs="Times New Roman"/>
          <w:sz w:val="24"/>
          <w:szCs w:val="24"/>
          <w:lang w:val="en-GB"/>
        </w:rPr>
      </w:pPr>
    </w:p>
    <w:p w14:paraId="3C620A8B"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December 4: Attend the conference</w:t>
      </w:r>
    </w:p>
    <w:p w14:paraId="183B42DA"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09:00–11:00 – Parallel Session 1</w:t>
      </w:r>
    </w:p>
    <w:p w14:paraId="141A09F5" w14:textId="7F8BB755" w:rsidR="008F6510" w:rsidRDefault="008F6510" w:rsidP="009C7CAF">
      <w:pPr>
        <w:spacing w:after="0" w:line="240" w:lineRule="auto"/>
        <w:jc w:val="both"/>
        <w:rPr>
          <w:rFonts w:ascii="Calibri" w:eastAsia="Calibri" w:hAnsi="Calibri" w:cs="Times New Roman"/>
          <w:sz w:val="24"/>
          <w:szCs w:val="24"/>
          <w:lang w:val="en-GB"/>
        </w:rPr>
      </w:pPr>
      <w:r>
        <w:rPr>
          <w:noProof/>
          <w:lang w:eastAsia="hu-HU"/>
        </w:rPr>
        <w:lastRenderedPageBreak/>
        <w:drawing>
          <wp:anchor distT="0" distB="0" distL="114300" distR="114300" simplePos="0" relativeHeight="251661312" behindDoc="1" locked="0" layoutInCell="1" allowOverlap="1" wp14:anchorId="07690F1D" wp14:editId="2E05231A">
            <wp:simplePos x="0" y="0"/>
            <wp:positionH relativeFrom="page">
              <wp:align>left</wp:align>
            </wp:positionH>
            <wp:positionV relativeFrom="paragraph">
              <wp:posOffset>-904240</wp:posOffset>
            </wp:positionV>
            <wp:extent cx="7556500" cy="1739900"/>
            <wp:effectExtent l="0" t="0" r="635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56500" cy="1739900"/>
                    </a:xfrm>
                    <a:prstGeom prst="rect">
                      <a:avLst/>
                    </a:prstGeom>
                  </pic:spPr>
                </pic:pic>
              </a:graphicData>
            </a:graphic>
          </wp:anchor>
        </w:drawing>
      </w:r>
    </w:p>
    <w:p w14:paraId="0AD088C1" w14:textId="74CA6DCA" w:rsidR="008F6510" w:rsidRDefault="008F6510" w:rsidP="009C7CAF">
      <w:pPr>
        <w:spacing w:after="0" w:line="240" w:lineRule="auto"/>
        <w:jc w:val="both"/>
        <w:rPr>
          <w:rFonts w:ascii="Calibri" w:eastAsia="Calibri" w:hAnsi="Calibri" w:cs="Times New Roman"/>
          <w:sz w:val="24"/>
          <w:szCs w:val="24"/>
          <w:lang w:val="en-GB"/>
        </w:rPr>
      </w:pPr>
    </w:p>
    <w:p w14:paraId="5E81519B" w14:textId="77777777" w:rsidR="008F6510" w:rsidRDefault="008F6510" w:rsidP="009C7CAF">
      <w:pPr>
        <w:spacing w:after="0" w:line="240" w:lineRule="auto"/>
        <w:jc w:val="both"/>
        <w:rPr>
          <w:rFonts w:ascii="Calibri" w:eastAsia="Calibri" w:hAnsi="Calibri" w:cs="Times New Roman"/>
          <w:sz w:val="24"/>
          <w:szCs w:val="24"/>
          <w:lang w:val="en-GB"/>
        </w:rPr>
      </w:pPr>
    </w:p>
    <w:p w14:paraId="721E8B10" w14:textId="77777777" w:rsidR="008F6510" w:rsidRDefault="008F6510" w:rsidP="009C7CAF">
      <w:pPr>
        <w:spacing w:after="0" w:line="240" w:lineRule="auto"/>
        <w:jc w:val="both"/>
        <w:rPr>
          <w:rFonts w:ascii="Calibri" w:eastAsia="Calibri" w:hAnsi="Calibri" w:cs="Times New Roman"/>
          <w:sz w:val="24"/>
          <w:szCs w:val="24"/>
          <w:lang w:val="en-GB"/>
        </w:rPr>
      </w:pPr>
    </w:p>
    <w:p w14:paraId="1238D53D" w14:textId="77777777" w:rsidR="008F6510" w:rsidRDefault="008F6510" w:rsidP="009C7CAF">
      <w:pPr>
        <w:spacing w:after="0" w:line="240" w:lineRule="auto"/>
        <w:jc w:val="both"/>
        <w:rPr>
          <w:rFonts w:ascii="Calibri" w:eastAsia="Calibri" w:hAnsi="Calibri" w:cs="Times New Roman"/>
          <w:sz w:val="24"/>
          <w:szCs w:val="24"/>
          <w:lang w:val="en-GB"/>
        </w:rPr>
      </w:pPr>
    </w:p>
    <w:p w14:paraId="34805C32" w14:textId="3E6631F5"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11:00–11:30 – Coffee break</w:t>
      </w:r>
    </w:p>
    <w:p w14:paraId="3B5DAA14"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11:30–13:00 – Parallel Session 2</w:t>
      </w:r>
    </w:p>
    <w:p w14:paraId="135298C9"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13:00–14:00 – Lunch break</w:t>
      </w:r>
    </w:p>
    <w:p w14:paraId="62BC107D"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14:00–15:00 – Plenary session</w:t>
      </w:r>
    </w:p>
    <w:p w14:paraId="63D17176"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15:00–15:30 – Coffee break</w:t>
      </w:r>
    </w:p>
    <w:p w14:paraId="74FAA4D7"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15:30–16:00 – Parallel Session 3</w:t>
      </w:r>
    </w:p>
    <w:p w14:paraId="4E92B84D" w14:textId="77777777" w:rsidR="009C7CAF" w:rsidRPr="009C7CAF" w:rsidRDefault="009C7CAF" w:rsidP="009C7CAF">
      <w:pPr>
        <w:spacing w:after="0" w:line="240" w:lineRule="auto"/>
        <w:jc w:val="both"/>
        <w:rPr>
          <w:rFonts w:ascii="Calibri" w:eastAsia="Calibri" w:hAnsi="Calibri" w:cs="Times New Roman"/>
          <w:sz w:val="24"/>
          <w:szCs w:val="24"/>
          <w:lang w:val="en-GB"/>
        </w:rPr>
      </w:pPr>
    </w:p>
    <w:p w14:paraId="6DB546E6"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December 5-9: For each day</w:t>
      </w:r>
    </w:p>
    <w:p w14:paraId="5E6DD918"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Morning – Research discussions</w:t>
      </w:r>
    </w:p>
    <w:p w14:paraId="372E4B28"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Afternoon – One-to-one meetings with researchers from the inviting institution</w:t>
      </w:r>
    </w:p>
    <w:p w14:paraId="0606046B" w14:textId="77777777" w:rsidR="009C7CAF" w:rsidRPr="009C7CAF" w:rsidRDefault="009C7CAF" w:rsidP="009C7CAF">
      <w:pPr>
        <w:spacing w:after="0" w:line="240" w:lineRule="auto"/>
        <w:jc w:val="both"/>
        <w:rPr>
          <w:rFonts w:ascii="Calibri" w:eastAsia="Calibri" w:hAnsi="Calibri" w:cs="Times New Roman"/>
          <w:sz w:val="24"/>
          <w:szCs w:val="24"/>
          <w:lang w:val="en-GB"/>
        </w:rPr>
      </w:pPr>
    </w:p>
    <w:p w14:paraId="2FE429E8"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December 10–11: Attend the workshop, each day the program is as follows</w:t>
      </w:r>
    </w:p>
    <w:p w14:paraId="5F286320"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08:30–11:00 – Parallel Session 1</w:t>
      </w:r>
    </w:p>
    <w:p w14:paraId="2B6FA528"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11:00–11:30 – Coffee break</w:t>
      </w:r>
    </w:p>
    <w:p w14:paraId="751FC3E6"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11:30–13:00 – Parallel Session 2</w:t>
      </w:r>
    </w:p>
    <w:p w14:paraId="5EAB3C9F"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13:00–14:00 – Lunch break</w:t>
      </w:r>
    </w:p>
    <w:p w14:paraId="6A419985"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14:00–15:00 – Plenary session</w:t>
      </w:r>
    </w:p>
    <w:p w14:paraId="71AB6386" w14:textId="77777777" w:rsidR="009C7CAF" w:rsidRPr="009C7CAF"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15:00–15:30 – Coffee break</w:t>
      </w:r>
    </w:p>
    <w:p w14:paraId="01A4EC10" w14:textId="5715EE36" w:rsidR="001503B1" w:rsidRDefault="009C7CAF" w:rsidP="009C7CA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15:30–17:00 – Parallel Session 3</w:t>
      </w:r>
    </w:p>
    <w:p w14:paraId="4E03498E" w14:textId="77777777" w:rsidR="001503B1" w:rsidRDefault="001503B1" w:rsidP="0027270E">
      <w:pPr>
        <w:spacing w:after="0" w:line="240" w:lineRule="auto"/>
        <w:jc w:val="both"/>
        <w:rPr>
          <w:rFonts w:ascii="Calibri" w:eastAsia="Calibri" w:hAnsi="Calibri" w:cs="Times New Roman"/>
          <w:sz w:val="24"/>
          <w:szCs w:val="24"/>
          <w:lang w:val="en-GB"/>
        </w:rPr>
      </w:pPr>
    </w:p>
    <w:p w14:paraId="09539A3E" w14:textId="09FECDB8" w:rsidR="006377DF" w:rsidRPr="009C7CAF" w:rsidRDefault="006377DF" w:rsidP="006377DF">
      <w:pPr>
        <w:spacing w:after="0" w:line="240" w:lineRule="auto"/>
        <w:jc w:val="both"/>
        <w:rPr>
          <w:rFonts w:ascii="Calibri" w:eastAsia="Calibri" w:hAnsi="Calibri" w:cs="Times New Roman"/>
          <w:sz w:val="24"/>
          <w:szCs w:val="24"/>
          <w:lang w:val="en-GB"/>
        </w:rPr>
      </w:pPr>
      <w:r w:rsidRPr="009C7CAF">
        <w:rPr>
          <w:rFonts w:ascii="Calibri" w:eastAsia="Calibri" w:hAnsi="Calibri" w:cs="Times New Roman"/>
          <w:sz w:val="24"/>
          <w:szCs w:val="24"/>
          <w:lang w:val="en-GB"/>
        </w:rPr>
        <w:t>December 1</w:t>
      </w:r>
      <w:r>
        <w:rPr>
          <w:rFonts w:ascii="Calibri" w:eastAsia="Calibri" w:hAnsi="Calibri" w:cs="Times New Roman"/>
          <w:sz w:val="24"/>
          <w:szCs w:val="24"/>
          <w:lang w:val="en-GB"/>
        </w:rPr>
        <w:t>2</w:t>
      </w:r>
      <w:r w:rsidRPr="009C7CAF">
        <w:rPr>
          <w:rFonts w:ascii="Calibri" w:eastAsia="Calibri" w:hAnsi="Calibri" w:cs="Times New Roman"/>
          <w:sz w:val="24"/>
          <w:szCs w:val="24"/>
          <w:lang w:val="en-GB"/>
        </w:rPr>
        <w:t xml:space="preserve">: </w:t>
      </w:r>
      <w:r w:rsidRPr="006377DF">
        <w:rPr>
          <w:rFonts w:ascii="Calibri" w:eastAsia="Calibri" w:hAnsi="Calibri" w:cs="Times New Roman"/>
          <w:sz w:val="24"/>
          <w:szCs w:val="24"/>
          <w:lang w:val="en-GB"/>
        </w:rPr>
        <w:t>leave Budapest and land in China the next day</w:t>
      </w:r>
    </w:p>
    <w:p w14:paraId="326CD7A6" w14:textId="1499B753" w:rsidR="001503B1" w:rsidRPr="006377DF" w:rsidRDefault="001503B1" w:rsidP="0027270E">
      <w:pPr>
        <w:spacing w:after="0" w:line="240" w:lineRule="auto"/>
        <w:jc w:val="both"/>
        <w:rPr>
          <w:rFonts w:ascii="Calibri" w:eastAsia="Calibri" w:hAnsi="Calibri" w:cs="Times New Roman"/>
          <w:sz w:val="24"/>
          <w:szCs w:val="24"/>
          <w:lang w:val="en-GB"/>
        </w:rPr>
      </w:pPr>
    </w:p>
    <w:p w14:paraId="681AB195" w14:textId="77777777" w:rsidR="001503B1" w:rsidRDefault="001503B1" w:rsidP="0027270E">
      <w:pPr>
        <w:spacing w:after="0" w:line="240" w:lineRule="auto"/>
        <w:jc w:val="both"/>
        <w:rPr>
          <w:rFonts w:ascii="Calibri" w:eastAsia="Calibri" w:hAnsi="Calibri" w:cs="Times New Roman"/>
          <w:sz w:val="24"/>
          <w:szCs w:val="24"/>
          <w:lang w:val="en-GB"/>
        </w:rPr>
      </w:pPr>
    </w:p>
    <w:p w14:paraId="41B0DEFC" w14:textId="614511DA" w:rsidR="0027270E" w:rsidRPr="0027270E" w:rsidRDefault="000960E2" w:rsidP="0027270E">
      <w:pPr>
        <w:spacing w:after="0" w:line="240" w:lineRule="auto"/>
        <w:jc w:val="both"/>
        <w:rPr>
          <w:rFonts w:ascii="Calibri" w:eastAsia="Calibri" w:hAnsi="Calibri" w:cs="Times New Roman"/>
          <w:sz w:val="24"/>
          <w:szCs w:val="24"/>
          <w:lang w:val="en-GB"/>
        </w:rPr>
      </w:pPr>
      <w:r>
        <w:rPr>
          <w:rFonts w:ascii="Calibri" w:eastAsia="Calibri" w:hAnsi="Calibri" w:cs="Times New Roman"/>
          <w:sz w:val="24"/>
          <w:szCs w:val="24"/>
          <w:lang w:val="en-GB"/>
        </w:rPr>
        <w:t xml:space="preserve">Please do not hesitate to contact me if </w:t>
      </w:r>
      <w:r w:rsidR="00940DE3">
        <w:rPr>
          <w:rFonts w:ascii="Calibri" w:eastAsia="Calibri" w:hAnsi="Calibri" w:cs="Times New Roman"/>
          <w:sz w:val="24"/>
          <w:szCs w:val="24"/>
          <w:lang w:val="en-GB"/>
        </w:rPr>
        <w:t>you need further information</w:t>
      </w:r>
      <w:r w:rsidR="0027270E" w:rsidRPr="0027270E">
        <w:rPr>
          <w:rFonts w:ascii="Calibri" w:eastAsia="Calibri" w:hAnsi="Calibri" w:cs="Times New Roman"/>
          <w:sz w:val="24"/>
          <w:szCs w:val="24"/>
          <w:lang w:val="en-GB"/>
        </w:rPr>
        <w:t>.</w:t>
      </w:r>
    </w:p>
    <w:p w14:paraId="39674FAD" w14:textId="77777777" w:rsidR="0027270E" w:rsidRPr="0027270E" w:rsidRDefault="0027270E" w:rsidP="0027270E">
      <w:pPr>
        <w:spacing w:after="0" w:line="240" w:lineRule="auto"/>
        <w:rPr>
          <w:rFonts w:ascii="Calibri" w:eastAsia="Calibri" w:hAnsi="Calibri" w:cs="Times New Roman"/>
          <w:sz w:val="24"/>
          <w:szCs w:val="24"/>
          <w:lang w:val="en-GB"/>
        </w:rPr>
      </w:pPr>
    </w:p>
    <w:p w14:paraId="4B68696D" w14:textId="77777777" w:rsidR="0027270E" w:rsidRPr="0027270E" w:rsidRDefault="0027270E" w:rsidP="0027270E">
      <w:pPr>
        <w:spacing w:after="0" w:line="240" w:lineRule="auto"/>
        <w:rPr>
          <w:rFonts w:ascii="Calibri" w:eastAsia="Calibri" w:hAnsi="Calibri" w:cs="Times New Roman"/>
          <w:sz w:val="24"/>
          <w:szCs w:val="24"/>
          <w:lang w:val="en-GB"/>
        </w:rPr>
      </w:pPr>
      <w:r w:rsidRPr="0027270E">
        <w:rPr>
          <w:rFonts w:ascii="Calibri" w:eastAsia="Calibri" w:hAnsi="Calibri" w:cs="Times New Roman"/>
          <w:sz w:val="24"/>
          <w:szCs w:val="24"/>
          <w:lang w:val="en-GB"/>
        </w:rPr>
        <w:t>Yours sincerely,</w:t>
      </w:r>
    </w:p>
    <w:p w14:paraId="7FA162AB" w14:textId="77777777" w:rsidR="0027270E" w:rsidRPr="0027270E" w:rsidRDefault="0027270E" w:rsidP="0027270E">
      <w:pPr>
        <w:spacing w:after="0" w:line="240" w:lineRule="auto"/>
        <w:rPr>
          <w:rFonts w:ascii="Calibri" w:eastAsia="Calibri" w:hAnsi="Calibri" w:cs="Times New Roman"/>
          <w:sz w:val="24"/>
          <w:szCs w:val="24"/>
        </w:rPr>
      </w:pPr>
      <w:r w:rsidRPr="0027270E">
        <w:rPr>
          <w:rFonts w:ascii="Calibri" w:eastAsia="Calibri" w:hAnsi="Calibri" w:cs="Times New Roman"/>
          <w:sz w:val="24"/>
          <w:szCs w:val="24"/>
        </w:rPr>
        <w:tab/>
      </w:r>
      <w:r w:rsidRPr="0027270E">
        <w:rPr>
          <w:rFonts w:ascii="Calibri" w:eastAsia="Calibri" w:hAnsi="Calibri" w:cs="Times New Roman"/>
          <w:sz w:val="24"/>
          <w:szCs w:val="24"/>
        </w:rPr>
        <w:tab/>
      </w:r>
      <w:r w:rsidRPr="0027270E">
        <w:rPr>
          <w:rFonts w:ascii="Calibri" w:eastAsia="Calibri" w:hAnsi="Calibri" w:cs="Times New Roman"/>
          <w:sz w:val="24"/>
          <w:szCs w:val="24"/>
        </w:rPr>
        <w:tab/>
      </w:r>
      <w:r w:rsidRPr="0027270E">
        <w:rPr>
          <w:rFonts w:ascii="Calibri" w:eastAsia="Calibri" w:hAnsi="Calibri" w:cs="Times New Roman"/>
          <w:noProof/>
          <w:sz w:val="24"/>
          <w:szCs w:val="24"/>
        </w:rPr>
        <w:drawing>
          <wp:inline distT="0" distB="0" distL="0" distR="0" wp14:anchorId="38A04BF1" wp14:editId="788E206F">
            <wp:extent cx="1504950" cy="603250"/>
            <wp:effectExtent l="0" t="0" r="0" b="635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04950" cy="603250"/>
                    </a:xfrm>
                    <a:prstGeom prst="rect">
                      <a:avLst/>
                    </a:prstGeom>
                    <a:noFill/>
                    <a:ln>
                      <a:noFill/>
                    </a:ln>
                  </pic:spPr>
                </pic:pic>
              </a:graphicData>
            </a:graphic>
          </wp:inline>
        </w:drawing>
      </w:r>
      <w:r w:rsidRPr="0027270E">
        <w:rPr>
          <w:rFonts w:ascii="Calibri" w:eastAsia="Calibri" w:hAnsi="Calibri" w:cs="Times New Roman"/>
          <w:sz w:val="24"/>
          <w:szCs w:val="24"/>
        </w:rPr>
        <w:tab/>
      </w:r>
    </w:p>
    <w:p w14:paraId="6D5345C9" w14:textId="77777777" w:rsidR="0027270E" w:rsidRPr="0027270E" w:rsidRDefault="0027270E" w:rsidP="0027270E">
      <w:pPr>
        <w:spacing w:after="0" w:line="240" w:lineRule="auto"/>
        <w:ind w:left="1440" w:firstLine="720"/>
        <w:rPr>
          <w:rFonts w:ascii="Calibri" w:eastAsia="Calibri" w:hAnsi="Calibri" w:cs="Times New Roman"/>
          <w:sz w:val="24"/>
          <w:szCs w:val="24"/>
        </w:rPr>
      </w:pPr>
      <w:r w:rsidRPr="0027270E">
        <w:rPr>
          <w:rFonts w:ascii="Calibri" w:eastAsia="Calibri" w:hAnsi="Calibri" w:cs="Times New Roman"/>
          <w:sz w:val="24"/>
          <w:szCs w:val="24"/>
        </w:rPr>
        <w:t>Dr. Péter Biró</w:t>
      </w:r>
    </w:p>
    <w:p w14:paraId="2EA9200A" w14:textId="77777777" w:rsidR="0027270E" w:rsidRPr="0027270E" w:rsidRDefault="0027270E" w:rsidP="0027270E">
      <w:pPr>
        <w:spacing w:after="0" w:line="240" w:lineRule="auto"/>
        <w:ind w:left="2160"/>
        <w:rPr>
          <w:rFonts w:ascii="Calibri" w:eastAsia="Calibri" w:hAnsi="Calibri" w:cs="Times New Roman"/>
          <w:sz w:val="24"/>
          <w:szCs w:val="24"/>
        </w:rPr>
      </w:pPr>
      <w:r w:rsidRPr="0027270E">
        <w:rPr>
          <w:rFonts w:ascii="Calibri" w:eastAsia="Calibri" w:hAnsi="Calibri" w:cs="Times New Roman"/>
          <w:sz w:val="24"/>
          <w:szCs w:val="24"/>
        </w:rPr>
        <w:t>Senior research fellow, head of Mechanism Design research group</w:t>
      </w:r>
    </w:p>
    <w:p w14:paraId="293EE864" w14:textId="77777777" w:rsidR="0027270E" w:rsidRPr="0027270E" w:rsidRDefault="0027270E" w:rsidP="0027270E">
      <w:pPr>
        <w:spacing w:after="0" w:line="240" w:lineRule="auto"/>
        <w:ind w:left="1440" w:firstLine="720"/>
        <w:rPr>
          <w:rFonts w:ascii="Calibri" w:eastAsia="Calibri" w:hAnsi="Calibri" w:cs="Times New Roman"/>
          <w:sz w:val="24"/>
          <w:szCs w:val="24"/>
        </w:rPr>
      </w:pPr>
      <w:r w:rsidRPr="0027270E">
        <w:rPr>
          <w:rFonts w:ascii="Calibri" w:eastAsia="Calibri" w:hAnsi="Calibri" w:cs="Times New Roman"/>
          <w:sz w:val="24"/>
          <w:szCs w:val="24"/>
        </w:rPr>
        <w:t>Institute of Economics, Centre for Economic and Regional Studies</w:t>
      </w:r>
    </w:p>
    <w:p w14:paraId="0F7F654A" w14:textId="2FB8484B" w:rsidR="00622786" w:rsidRDefault="000C3D9A" w:rsidP="0027270E">
      <w:pPr>
        <w:spacing w:after="0" w:line="240" w:lineRule="auto"/>
        <w:ind w:left="1440" w:firstLine="720"/>
        <w:rPr>
          <w:rFonts w:ascii="Calibri" w:eastAsia="Calibri" w:hAnsi="Calibri" w:cs="Times New Roman"/>
          <w:sz w:val="24"/>
          <w:szCs w:val="24"/>
        </w:rPr>
      </w:pPr>
      <w:r>
        <w:rPr>
          <w:rFonts w:ascii="Calibri" w:eastAsia="Calibri" w:hAnsi="Calibri" w:cs="Times New Roman"/>
          <w:sz w:val="24"/>
          <w:szCs w:val="24"/>
        </w:rPr>
        <w:t>ELTE</w:t>
      </w:r>
    </w:p>
    <w:p w14:paraId="6D66061D" w14:textId="4155B14B" w:rsidR="0027270E" w:rsidRPr="0027270E" w:rsidRDefault="0027270E" w:rsidP="0027270E">
      <w:pPr>
        <w:spacing w:after="0" w:line="240" w:lineRule="auto"/>
        <w:ind w:left="1440" w:firstLine="720"/>
        <w:rPr>
          <w:rFonts w:ascii="Calibri" w:eastAsia="Calibri" w:hAnsi="Calibri" w:cs="Times New Roman"/>
          <w:sz w:val="24"/>
          <w:szCs w:val="24"/>
        </w:rPr>
      </w:pPr>
      <w:r w:rsidRPr="0027270E">
        <w:rPr>
          <w:rFonts w:ascii="Calibri" w:eastAsia="Calibri" w:hAnsi="Calibri" w:cs="Times New Roman"/>
          <w:sz w:val="24"/>
          <w:szCs w:val="24"/>
        </w:rPr>
        <w:t>1118 Budapest, Tóth Kálmán u. 4.</w:t>
      </w:r>
    </w:p>
    <w:p w14:paraId="78A20B92" w14:textId="716766BC" w:rsidR="006B7E6D" w:rsidRDefault="006B7E6D" w:rsidP="0027270E">
      <w:pPr>
        <w:spacing w:after="0" w:line="240" w:lineRule="auto"/>
        <w:ind w:left="1440" w:firstLine="720"/>
        <w:rPr>
          <w:rFonts w:ascii="Calibri" w:eastAsia="Calibri" w:hAnsi="Calibri" w:cs="Times New Roman"/>
          <w:sz w:val="24"/>
          <w:szCs w:val="24"/>
        </w:rPr>
      </w:pPr>
      <w:r>
        <w:rPr>
          <w:rFonts w:ascii="Calibri" w:eastAsia="Calibri" w:hAnsi="Calibri" w:cs="Times New Roman"/>
          <w:sz w:val="24"/>
          <w:szCs w:val="24"/>
        </w:rPr>
        <w:t xml:space="preserve">Website: </w:t>
      </w:r>
      <w:hyperlink r:id="rId13" w:history="1">
        <w:r w:rsidRPr="00791629">
          <w:rPr>
            <w:rStyle w:val="a3"/>
            <w:rFonts w:ascii="Calibri" w:eastAsia="Calibri" w:hAnsi="Calibri" w:cs="Times New Roman"/>
            <w:sz w:val="24"/>
            <w:szCs w:val="24"/>
          </w:rPr>
          <w:t>https://kti.krtk.hu/en/kutatok/peter-biro/235/</w:t>
        </w:r>
      </w:hyperlink>
    </w:p>
    <w:p w14:paraId="3BE33846" w14:textId="108DCBB5" w:rsidR="006B7E6D" w:rsidRDefault="0027270E" w:rsidP="0027270E">
      <w:pPr>
        <w:spacing w:after="0" w:line="240" w:lineRule="auto"/>
        <w:ind w:left="1440" w:firstLine="720"/>
        <w:rPr>
          <w:rFonts w:ascii="Calibri" w:eastAsia="Calibri" w:hAnsi="Calibri" w:cs="Times New Roman"/>
          <w:sz w:val="24"/>
          <w:szCs w:val="24"/>
        </w:rPr>
      </w:pPr>
      <w:r w:rsidRPr="0027270E">
        <w:rPr>
          <w:rFonts w:ascii="Calibri" w:eastAsia="Calibri" w:hAnsi="Calibri" w:cs="Times New Roman"/>
          <w:sz w:val="24"/>
          <w:szCs w:val="24"/>
        </w:rPr>
        <w:t xml:space="preserve">Tel: </w:t>
      </w:r>
      <w:r w:rsidR="00611C17">
        <w:rPr>
          <w:rFonts w:ascii="Calibri" w:eastAsia="Calibri" w:hAnsi="Calibri" w:cs="Times New Roman"/>
          <w:sz w:val="24"/>
          <w:szCs w:val="24"/>
        </w:rPr>
        <w:t>+</w:t>
      </w:r>
      <w:r w:rsidRPr="0027270E">
        <w:rPr>
          <w:rFonts w:ascii="Calibri" w:eastAsia="Calibri" w:hAnsi="Calibri" w:cs="Times New Roman"/>
          <w:sz w:val="24"/>
          <w:szCs w:val="24"/>
        </w:rPr>
        <w:t>36 309505368</w:t>
      </w:r>
    </w:p>
    <w:p w14:paraId="7F80B94B" w14:textId="0BA205B9" w:rsidR="0027270E" w:rsidRPr="006B7E6D" w:rsidRDefault="0027270E" w:rsidP="006B7E6D">
      <w:pPr>
        <w:spacing w:after="0" w:line="240" w:lineRule="auto"/>
        <w:ind w:left="1440" w:firstLine="720"/>
        <w:rPr>
          <w:rFonts w:ascii="Calibri" w:eastAsia="Calibri" w:hAnsi="Calibri" w:cs="Times New Roman"/>
          <w:sz w:val="24"/>
          <w:szCs w:val="24"/>
        </w:rPr>
      </w:pPr>
      <w:r w:rsidRPr="0027270E">
        <w:rPr>
          <w:rFonts w:ascii="Calibri" w:eastAsia="Calibri" w:hAnsi="Calibri" w:cs="Times New Roman"/>
          <w:sz w:val="24"/>
          <w:szCs w:val="24"/>
        </w:rPr>
        <w:t>Email: peter.biro@krtk.hu</w:t>
      </w:r>
      <w:r w:rsidR="006B7E6D">
        <w:rPr>
          <w:rFonts w:ascii="Calibri" w:eastAsia="Calibri" w:hAnsi="Calibri" w:cs="Times New Roman"/>
          <w:sz w:val="24"/>
          <w:szCs w:val="24"/>
        </w:rPr>
        <w:br/>
      </w:r>
    </w:p>
    <w:p w14:paraId="72171737" w14:textId="235FE575" w:rsidR="0027270E" w:rsidRPr="0027270E" w:rsidRDefault="0027270E" w:rsidP="0027270E">
      <w:pPr>
        <w:tabs>
          <w:tab w:val="left" w:pos="5310"/>
        </w:tabs>
      </w:pPr>
      <w:r w:rsidRPr="0027270E">
        <w:rPr>
          <w:rFonts w:ascii="Calibri" w:eastAsia="Calibri" w:hAnsi="Calibri" w:cs="Times New Roman"/>
          <w:sz w:val="24"/>
          <w:szCs w:val="24"/>
          <w:lang w:val="en-GB"/>
        </w:rPr>
        <w:t xml:space="preserve">Budapest, </w:t>
      </w:r>
      <w:r w:rsidR="00A1735C">
        <w:rPr>
          <w:rFonts w:ascii="Calibri" w:eastAsia="Calibri" w:hAnsi="Calibri" w:cs="Times New Roman"/>
          <w:sz w:val="24"/>
          <w:szCs w:val="24"/>
          <w:lang w:val="en-GB"/>
        </w:rPr>
        <w:t>12</w:t>
      </w:r>
      <w:r w:rsidR="00940DE3">
        <w:rPr>
          <w:rFonts w:ascii="Calibri" w:eastAsia="Calibri" w:hAnsi="Calibri" w:cs="Times New Roman"/>
          <w:sz w:val="24"/>
          <w:szCs w:val="24"/>
          <w:lang w:val="en-GB"/>
        </w:rPr>
        <w:t xml:space="preserve"> </w:t>
      </w:r>
      <w:r w:rsidR="00A1735C">
        <w:rPr>
          <w:rFonts w:ascii="Calibri" w:eastAsia="Calibri" w:hAnsi="Calibri" w:cs="Times New Roman"/>
          <w:sz w:val="24"/>
          <w:szCs w:val="24"/>
          <w:lang w:val="en-GB"/>
        </w:rPr>
        <w:t>Septem</w:t>
      </w:r>
      <w:r w:rsidR="000C3D9A">
        <w:rPr>
          <w:rFonts w:ascii="Calibri" w:eastAsia="Calibri" w:hAnsi="Calibri" w:cs="Times New Roman"/>
          <w:sz w:val="24"/>
          <w:szCs w:val="24"/>
          <w:lang w:val="en-GB"/>
        </w:rPr>
        <w:t>ber</w:t>
      </w:r>
      <w:r w:rsidR="00940DE3">
        <w:rPr>
          <w:rFonts w:ascii="Calibri" w:eastAsia="Calibri" w:hAnsi="Calibri" w:cs="Times New Roman"/>
          <w:sz w:val="24"/>
          <w:szCs w:val="24"/>
          <w:lang w:val="en-GB"/>
        </w:rPr>
        <w:t xml:space="preserve"> </w:t>
      </w:r>
      <w:r w:rsidRPr="0027270E">
        <w:rPr>
          <w:rFonts w:ascii="Calibri" w:eastAsia="Calibri" w:hAnsi="Calibri" w:cs="Times New Roman"/>
          <w:sz w:val="24"/>
          <w:szCs w:val="24"/>
          <w:lang w:val="en-GB"/>
        </w:rPr>
        <w:t>202</w:t>
      </w:r>
      <w:r w:rsidR="00A1735C">
        <w:rPr>
          <w:rFonts w:ascii="Calibri" w:eastAsia="Calibri" w:hAnsi="Calibri" w:cs="Times New Roman"/>
          <w:sz w:val="24"/>
          <w:szCs w:val="24"/>
          <w:lang w:val="en-GB"/>
        </w:rPr>
        <w:t>6</w:t>
      </w:r>
    </w:p>
    <w:sectPr w:rsidR="0027270E" w:rsidRPr="002727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74F06" w14:textId="77777777" w:rsidR="008F6510" w:rsidRDefault="008F6510" w:rsidP="008F6510">
      <w:pPr>
        <w:spacing w:after="0" w:line="240" w:lineRule="auto"/>
      </w:pPr>
      <w:r>
        <w:separator/>
      </w:r>
    </w:p>
  </w:endnote>
  <w:endnote w:type="continuationSeparator" w:id="0">
    <w:p w14:paraId="2517573C" w14:textId="77777777" w:rsidR="008F6510" w:rsidRDefault="008F6510" w:rsidP="008F65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37277" w14:textId="77777777" w:rsidR="008F6510" w:rsidRDefault="008F6510" w:rsidP="008F6510">
      <w:pPr>
        <w:spacing w:after="0" w:line="240" w:lineRule="auto"/>
      </w:pPr>
      <w:r>
        <w:separator/>
      </w:r>
    </w:p>
  </w:footnote>
  <w:footnote w:type="continuationSeparator" w:id="0">
    <w:p w14:paraId="7F302758" w14:textId="77777777" w:rsidR="008F6510" w:rsidRDefault="008F6510" w:rsidP="008F65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425B22"/>
    <w:multiLevelType w:val="hybridMultilevel"/>
    <w:tmpl w:val="27008C6C"/>
    <w:lvl w:ilvl="0" w:tplc="A7A4D5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70E"/>
    <w:rsid w:val="00003163"/>
    <w:rsid w:val="0001168B"/>
    <w:rsid w:val="00062E18"/>
    <w:rsid w:val="000960E2"/>
    <w:rsid w:val="000C3D9A"/>
    <w:rsid w:val="001503B1"/>
    <w:rsid w:val="00152F9C"/>
    <w:rsid w:val="00175C60"/>
    <w:rsid w:val="001E7C9E"/>
    <w:rsid w:val="001F7231"/>
    <w:rsid w:val="00201E73"/>
    <w:rsid w:val="00260949"/>
    <w:rsid w:val="0027270E"/>
    <w:rsid w:val="002E609D"/>
    <w:rsid w:val="00315EFD"/>
    <w:rsid w:val="0032135C"/>
    <w:rsid w:val="00424764"/>
    <w:rsid w:val="004572FD"/>
    <w:rsid w:val="004621C1"/>
    <w:rsid w:val="004C4B31"/>
    <w:rsid w:val="004E3140"/>
    <w:rsid w:val="005531CE"/>
    <w:rsid w:val="0055374B"/>
    <w:rsid w:val="005B3F8B"/>
    <w:rsid w:val="005C2D9E"/>
    <w:rsid w:val="00607894"/>
    <w:rsid w:val="00611C17"/>
    <w:rsid w:val="00622786"/>
    <w:rsid w:val="006377DF"/>
    <w:rsid w:val="00657E38"/>
    <w:rsid w:val="006B7E6D"/>
    <w:rsid w:val="006E01B5"/>
    <w:rsid w:val="00727510"/>
    <w:rsid w:val="00735666"/>
    <w:rsid w:val="007B48FA"/>
    <w:rsid w:val="007C4E46"/>
    <w:rsid w:val="00862D4B"/>
    <w:rsid w:val="00892BD8"/>
    <w:rsid w:val="008A1F5F"/>
    <w:rsid w:val="008F6510"/>
    <w:rsid w:val="00901289"/>
    <w:rsid w:val="00910970"/>
    <w:rsid w:val="00936256"/>
    <w:rsid w:val="00940DE3"/>
    <w:rsid w:val="00954B82"/>
    <w:rsid w:val="009C2226"/>
    <w:rsid w:val="009C313A"/>
    <w:rsid w:val="009C7CAF"/>
    <w:rsid w:val="00A104B1"/>
    <w:rsid w:val="00A1735C"/>
    <w:rsid w:val="00A407F3"/>
    <w:rsid w:val="00A621A6"/>
    <w:rsid w:val="00A92556"/>
    <w:rsid w:val="00B16E0B"/>
    <w:rsid w:val="00C61CB8"/>
    <w:rsid w:val="00C85AC2"/>
    <w:rsid w:val="00CB2D16"/>
    <w:rsid w:val="00D1610A"/>
    <w:rsid w:val="00D264E0"/>
    <w:rsid w:val="00D75DBE"/>
    <w:rsid w:val="00F663C8"/>
    <w:rsid w:val="00FC648F"/>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6E15A13"/>
  <w15:chartTrackingRefBased/>
  <w15:docId w15:val="{95812E0A-4F79-4228-9945-8474628E0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B7E6D"/>
    <w:rPr>
      <w:color w:val="0563C1" w:themeColor="hyperlink"/>
      <w:u w:val="single"/>
    </w:rPr>
  </w:style>
  <w:style w:type="character" w:styleId="a4">
    <w:name w:val="Unresolved Mention"/>
    <w:basedOn w:val="a0"/>
    <w:uiPriority w:val="99"/>
    <w:semiHidden/>
    <w:unhideWhenUsed/>
    <w:rsid w:val="006B7E6D"/>
    <w:rPr>
      <w:color w:val="605E5C"/>
      <w:shd w:val="clear" w:color="auto" w:fill="E1DFDD"/>
    </w:rPr>
  </w:style>
  <w:style w:type="character" w:styleId="a5">
    <w:name w:val="annotation reference"/>
    <w:basedOn w:val="a0"/>
    <w:uiPriority w:val="99"/>
    <w:semiHidden/>
    <w:unhideWhenUsed/>
    <w:rsid w:val="00201E73"/>
    <w:rPr>
      <w:sz w:val="16"/>
      <w:szCs w:val="16"/>
    </w:rPr>
  </w:style>
  <w:style w:type="paragraph" w:styleId="a6">
    <w:name w:val="annotation text"/>
    <w:basedOn w:val="a"/>
    <w:link w:val="a7"/>
    <w:uiPriority w:val="99"/>
    <w:semiHidden/>
    <w:unhideWhenUsed/>
    <w:rsid w:val="00201E73"/>
    <w:pPr>
      <w:spacing w:line="240" w:lineRule="auto"/>
    </w:pPr>
    <w:rPr>
      <w:sz w:val="20"/>
      <w:szCs w:val="20"/>
    </w:rPr>
  </w:style>
  <w:style w:type="character" w:customStyle="1" w:styleId="a7">
    <w:name w:val="批注文字 字符"/>
    <w:basedOn w:val="a0"/>
    <w:link w:val="a6"/>
    <w:uiPriority w:val="99"/>
    <w:semiHidden/>
    <w:rsid w:val="00201E73"/>
    <w:rPr>
      <w:sz w:val="20"/>
      <w:szCs w:val="20"/>
    </w:rPr>
  </w:style>
  <w:style w:type="paragraph" w:styleId="a8">
    <w:name w:val="annotation subject"/>
    <w:basedOn w:val="a6"/>
    <w:next w:val="a6"/>
    <w:link w:val="a9"/>
    <w:uiPriority w:val="99"/>
    <w:semiHidden/>
    <w:unhideWhenUsed/>
    <w:rsid w:val="00201E73"/>
    <w:rPr>
      <w:b/>
      <w:bCs/>
    </w:rPr>
  </w:style>
  <w:style w:type="character" w:customStyle="1" w:styleId="a9">
    <w:name w:val="批注主题 字符"/>
    <w:basedOn w:val="a7"/>
    <w:link w:val="a8"/>
    <w:uiPriority w:val="99"/>
    <w:semiHidden/>
    <w:rsid w:val="00201E73"/>
    <w:rPr>
      <w:b/>
      <w:bCs/>
      <w:sz w:val="20"/>
      <w:szCs w:val="20"/>
    </w:rPr>
  </w:style>
  <w:style w:type="paragraph" w:styleId="aa">
    <w:name w:val="Balloon Text"/>
    <w:basedOn w:val="a"/>
    <w:link w:val="ab"/>
    <w:uiPriority w:val="99"/>
    <w:semiHidden/>
    <w:unhideWhenUsed/>
    <w:rsid w:val="00201E73"/>
    <w:pPr>
      <w:spacing w:after="0" w:line="240" w:lineRule="auto"/>
    </w:pPr>
    <w:rPr>
      <w:rFonts w:ascii="Times New Roman" w:hAnsi="Times New Roman" w:cs="Times New Roman"/>
      <w:sz w:val="18"/>
      <w:szCs w:val="18"/>
    </w:rPr>
  </w:style>
  <w:style w:type="character" w:customStyle="1" w:styleId="ab">
    <w:name w:val="批注框文本 字符"/>
    <w:basedOn w:val="a0"/>
    <w:link w:val="aa"/>
    <w:uiPriority w:val="99"/>
    <w:semiHidden/>
    <w:rsid w:val="00201E73"/>
    <w:rPr>
      <w:rFonts w:ascii="Times New Roman" w:hAnsi="Times New Roman" w:cs="Times New Roman"/>
      <w:sz w:val="18"/>
      <w:szCs w:val="18"/>
    </w:rPr>
  </w:style>
  <w:style w:type="paragraph" w:styleId="ac">
    <w:name w:val="Revision"/>
    <w:hidden/>
    <w:uiPriority w:val="99"/>
    <w:semiHidden/>
    <w:rsid w:val="00A104B1"/>
    <w:pPr>
      <w:spacing w:after="0" w:line="240" w:lineRule="auto"/>
    </w:pPr>
  </w:style>
  <w:style w:type="paragraph" w:styleId="ad">
    <w:name w:val="header"/>
    <w:basedOn w:val="a"/>
    <w:link w:val="ae"/>
    <w:uiPriority w:val="99"/>
    <w:unhideWhenUsed/>
    <w:rsid w:val="008F6510"/>
    <w:pPr>
      <w:pBdr>
        <w:bottom w:val="single" w:sz="6" w:space="1" w:color="auto"/>
      </w:pBdr>
      <w:tabs>
        <w:tab w:val="center" w:pos="4513"/>
        <w:tab w:val="right" w:pos="9026"/>
      </w:tabs>
      <w:snapToGrid w:val="0"/>
      <w:spacing w:line="240" w:lineRule="auto"/>
      <w:jc w:val="center"/>
    </w:pPr>
    <w:rPr>
      <w:sz w:val="18"/>
      <w:szCs w:val="18"/>
    </w:rPr>
  </w:style>
  <w:style w:type="character" w:customStyle="1" w:styleId="ae">
    <w:name w:val="页眉 字符"/>
    <w:basedOn w:val="a0"/>
    <w:link w:val="ad"/>
    <w:uiPriority w:val="99"/>
    <w:rsid w:val="008F6510"/>
    <w:rPr>
      <w:sz w:val="18"/>
      <w:szCs w:val="18"/>
    </w:rPr>
  </w:style>
  <w:style w:type="paragraph" w:styleId="af">
    <w:name w:val="footer"/>
    <w:basedOn w:val="a"/>
    <w:link w:val="af0"/>
    <w:uiPriority w:val="99"/>
    <w:unhideWhenUsed/>
    <w:rsid w:val="008F6510"/>
    <w:pPr>
      <w:tabs>
        <w:tab w:val="center" w:pos="4513"/>
        <w:tab w:val="right" w:pos="9026"/>
      </w:tabs>
      <w:snapToGrid w:val="0"/>
      <w:spacing w:line="240" w:lineRule="auto"/>
    </w:pPr>
    <w:rPr>
      <w:sz w:val="18"/>
      <w:szCs w:val="18"/>
    </w:rPr>
  </w:style>
  <w:style w:type="character" w:customStyle="1" w:styleId="af0">
    <w:name w:val="页脚 字符"/>
    <w:basedOn w:val="a0"/>
    <w:link w:val="af"/>
    <w:uiPriority w:val="99"/>
    <w:rsid w:val="008F651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kti.krtk.hu/en/kutatok/peter-biro/235/"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ni-corvinus.hu/ind/afml-conference/?lang=e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D0C46E8D7E4DB948A1748617F1C08D5D" ma:contentTypeVersion="6" ma:contentTypeDescription="Új dokumentum létrehozása." ma:contentTypeScope="" ma:versionID="809da055a084490279ce934df1e6a344">
  <xsd:schema xmlns:xsd="http://www.w3.org/2001/XMLSchema" xmlns:xs="http://www.w3.org/2001/XMLSchema" xmlns:p="http://schemas.microsoft.com/office/2006/metadata/properties" xmlns:ns3="4ec5df0f-d160-46c5-9d77-a565f328756f" targetNamespace="http://schemas.microsoft.com/office/2006/metadata/properties" ma:root="true" ma:fieldsID="86f325fd2bf6dec3a78fc2a2be0340bc" ns3:_="">
    <xsd:import namespace="4ec5df0f-d160-46c5-9d77-a565f328756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5df0f-d160-46c5-9d77-a565f32875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C35CBF-D08E-4223-BDDE-43E0855768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5df0f-d160-46c5-9d77-a565f3287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30A781-8F20-46F3-AD73-F162B08DD16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FCF5AE-0D0B-4E23-8DC9-37B41B77FD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Pages>
  <Words>428</Words>
  <Characters>2442</Characters>
  <Application>Microsoft Office Word</Application>
  <DocSecurity>0</DocSecurity>
  <Lines>20</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Péter Biró</dc:creator>
  <cp:keywords/>
  <dc:description/>
  <cp:lastModifiedBy>soft sleep</cp:lastModifiedBy>
  <cp:revision>15</cp:revision>
  <cp:lastPrinted>2021-11-24T07:06:00Z</cp:lastPrinted>
  <dcterms:created xsi:type="dcterms:W3CDTF">2024-01-26T08:15:00Z</dcterms:created>
  <dcterms:modified xsi:type="dcterms:W3CDTF">2026-09-22T06:05:00Z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0x010100D0C46E8D7E4DB948A1748617F1C08D5D</vt:lpwstr>
  </property>
</Properties>
</file>